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2660"/>
        <w:gridCol w:w="4003"/>
        <w:gridCol w:w="3003"/>
      </w:tblGrid>
      <w:tr w:rsidR="00BA723A" w:rsidRPr="00AB7BF9" w14:paraId="6EEB87D8" w14:textId="77777777" w:rsidTr="00174BF8">
        <w:trPr>
          <w:trHeight w:val="339"/>
        </w:trPr>
        <w:tc>
          <w:tcPr>
            <w:tcW w:w="0" w:type="auto"/>
            <w:gridSpan w:val="3"/>
            <w:tcBorders>
              <w:bottom w:val="single" w:sz="4" w:space="0" w:color="000000"/>
            </w:tcBorders>
          </w:tcPr>
          <w:p w14:paraId="6BBA6F87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  <w:r w:rsidRPr="00AB7BF9">
              <w:rPr>
                <w:rFonts w:ascii="Calibri" w:eastAsia="Calibri" w:hAnsi="Calibri" w:cs="Times New Roman"/>
                <w:b/>
                <w:sz w:val="32"/>
              </w:rPr>
              <w:t>GESTÃO DE RISCOS GEOLÓGICOS – LINHAS DE AÇÃO</w:t>
            </w:r>
          </w:p>
          <w:p w14:paraId="6A558C12" w14:textId="77777777" w:rsidR="00BA723A" w:rsidRPr="00AB7BF9" w:rsidRDefault="00BA723A" w:rsidP="00174BF8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color w:val="7F7F7F"/>
                <w:sz w:val="22"/>
                <w:szCs w:val="22"/>
              </w:rPr>
              <w:t>FOCO ESTRATÉGICO: ELIMINAÇÃO DO RISCO</w:t>
            </w:r>
            <w:r w:rsidRPr="00AB7BF9">
              <w:rPr>
                <w:rFonts w:ascii="Calibri" w:eastAsia="Calibri" w:hAnsi="Calibri" w:cs="Times New Roman"/>
                <w:b/>
                <w:color w:val="00B050"/>
                <w:sz w:val="22"/>
                <w:szCs w:val="22"/>
              </w:rPr>
              <w:t xml:space="preserve">                                      </w:t>
            </w:r>
            <w:proofErr w:type="spellStart"/>
            <w:r w:rsidRPr="00AB7BF9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ARSantos</w:t>
            </w:r>
            <w:proofErr w:type="spellEnd"/>
          </w:p>
        </w:tc>
      </w:tr>
      <w:tr w:rsidR="00BA723A" w:rsidRPr="00AB7BF9" w14:paraId="7691B7A5" w14:textId="77777777" w:rsidTr="00174BF8">
        <w:trPr>
          <w:trHeight w:val="339"/>
        </w:trPr>
        <w:tc>
          <w:tcPr>
            <w:tcW w:w="2660" w:type="dxa"/>
            <w:shd w:val="pct5" w:color="auto" w:fill="auto"/>
            <w:vAlign w:val="center"/>
          </w:tcPr>
          <w:p w14:paraId="5CC76C98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4"/>
                <w:szCs w:val="22"/>
              </w:rPr>
              <w:t>CARÁTER</w:t>
            </w:r>
          </w:p>
        </w:tc>
        <w:tc>
          <w:tcPr>
            <w:tcW w:w="4003" w:type="dxa"/>
            <w:shd w:val="pct5" w:color="auto" w:fill="auto"/>
            <w:vAlign w:val="center"/>
          </w:tcPr>
          <w:p w14:paraId="699DD843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4"/>
                <w:szCs w:val="22"/>
              </w:rPr>
              <w:t>AÇÕES</w:t>
            </w:r>
          </w:p>
        </w:tc>
        <w:tc>
          <w:tcPr>
            <w:tcW w:w="3003" w:type="dxa"/>
            <w:shd w:val="pct5" w:color="auto" w:fill="auto"/>
            <w:vAlign w:val="center"/>
          </w:tcPr>
          <w:p w14:paraId="677E6265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4"/>
                <w:szCs w:val="22"/>
              </w:rPr>
              <w:t>INSTRUMENTOS DE APOIO</w:t>
            </w:r>
          </w:p>
        </w:tc>
      </w:tr>
      <w:tr w:rsidR="00BA723A" w:rsidRPr="00AB7BF9" w14:paraId="65AFB58E" w14:textId="77777777" w:rsidTr="00174BF8">
        <w:trPr>
          <w:trHeight w:val="1054"/>
        </w:trPr>
        <w:tc>
          <w:tcPr>
            <w:tcW w:w="2660" w:type="dxa"/>
            <w:vMerge w:val="restart"/>
            <w:vAlign w:val="center"/>
          </w:tcPr>
          <w:p w14:paraId="4F3F37EA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PREVENTIVO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4750F954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Regulação técnica da expansão urbana impedindo-se radicalmente a ocupação de áreas de alta e muito alta suscetibilidade natural a riscos.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0879E5E2" w14:textId="77777777" w:rsidR="00BA723A" w:rsidRPr="00AB7BF9" w:rsidRDefault="00BA723A" w:rsidP="00174BF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MAPA DE SUSCETIBILIDADE</w:t>
            </w:r>
          </w:p>
          <w:p w14:paraId="4774C4D3" w14:textId="77777777" w:rsidR="00BA723A" w:rsidRPr="00AB7BF9" w:rsidRDefault="00BA723A" w:rsidP="00174BF8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CARTA GEOTÉCNICA</w:t>
            </w:r>
          </w:p>
        </w:tc>
      </w:tr>
      <w:tr w:rsidR="00BA723A" w:rsidRPr="00AB7BF9" w14:paraId="77A4CD54" w14:textId="77777777" w:rsidTr="00BA723A">
        <w:trPr>
          <w:trHeight w:val="1694"/>
        </w:trPr>
        <w:tc>
          <w:tcPr>
            <w:tcW w:w="2660" w:type="dxa"/>
            <w:vMerge/>
            <w:vAlign w:val="center"/>
          </w:tcPr>
          <w:p w14:paraId="20D4FFCD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auto"/>
            </w:tcBorders>
          </w:tcPr>
          <w:p w14:paraId="26660E93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Regulação técnica da expansão urbana obrigando que áreas de baixa e média suscetibilidade natural a riscos somente possam ser ocupadas com técnicas a elas adequadas.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9F299" w14:textId="77777777" w:rsidR="00BA723A" w:rsidRPr="00AB7BF9" w:rsidRDefault="00BA723A" w:rsidP="00174B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CARTA GEOTÉCNICA</w:t>
            </w:r>
          </w:p>
          <w:p w14:paraId="13EC9F37" w14:textId="77777777" w:rsidR="00BA723A" w:rsidRPr="00AB7BF9" w:rsidRDefault="00BA723A" w:rsidP="00174B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CÓDIGOS DE OBRA</w:t>
            </w:r>
          </w:p>
        </w:tc>
      </w:tr>
      <w:tr w:rsidR="00BA723A" w:rsidRPr="00AB7BF9" w14:paraId="48AAD781" w14:textId="77777777" w:rsidTr="00174BF8">
        <w:trPr>
          <w:trHeight w:val="968"/>
        </w:trPr>
        <w:tc>
          <w:tcPr>
            <w:tcW w:w="2660" w:type="dxa"/>
            <w:vMerge/>
            <w:vAlign w:val="center"/>
          </w:tcPr>
          <w:p w14:paraId="0866133E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14:paraId="4EFCF196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Oferecimento de alternativas seguras de moradia para população de baixa renda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58CCECF2" w14:textId="77777777" w:rsidR="00BA723A" w:rsidRPr="00AB7BF9" w:rsidRDefault="00BA723A" w:rsidP="00174BF8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PROGRAMAS HABITACIONAIS</w:t>
            </w:r>
          </w:p>
        </w:tc>
      </w:tr>
      <w:tr w:rsidR="00BA723A" w:rsidRPr="00AB7BF9" w14:paraId="567B99B0" w14:textId="77777777" w:rsidTr="00174BF8">
        <w:trPr>
          <w:trHeight w:val="28"/>
        </w:trPr>
        <w:tc>
          <w:tcPr>
            <w:tcW w:w="9666" w:type="dxa"/>
            <w:gridSpan w:val="3"/>
            <w:shd w:val="pct5" w:color="auto" w:fill="auto"/>
            <w:vAlign w:val="center"/>
          </w:tcPr>
          <w:p w14:paraId="5D1A56AA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"/>
                <w:szCs w:val="18"/>
              </w:rPr>
            </w:pPr>
          </w:p>
        </w:tc>
      </w:tr>
      <w:tr w:rsidR="00BA723A" w:rsidRPr="00AB7BF9" w14:paraId="16459776" w14:textId="77777777" w:rsidTr="00174BF8">
        <w:trPr>
          <w:trHeight w:val="554"/>
        </w:trPr>
        <w:tc>
          <w:tcPr>
            <w:tcW w:w="2660" w:type="dxa"/>
            <w:vMerge w:val="restart"/>
            <w:vAlign w:val="center"/>
          </w:tcPr>
          <w:p w14:paraId="5EC3DE49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CORRETIVO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1B337F32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Reassentamento de moradores de áreas de alto e muito alto risco geológico natural.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21A3717D" w14:textId="77777777" w:rsidR="00BA723A" w:rsidRPr="00AB7BF9" w:rsidRDefault="00BA723A" w:rsidP="00174BF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CARTA DE RISCOS</w:t>
            </w:r>
          </w:p>
        </w:tc>
      </w:tr>
      <w:tr w:rsidR="00BA723A" w:rsidRPr="00AB7BF9" w14:paraId="6CF4933A" w14:textId="77777777" w:rsidTr="00174BF8">
        <w:trPr>
          <w:trHeight w:val="775"/>
        </w:trPr>
        <w:tc>
          <w:tcPr>
            <w:tcW w:w="2660" w:type="dxa"/>
            <w:vMerge/>
            <w:tcBorders>
              <w:bottom w:val="single" w:sz="4" w:space="0" w:color="000000"/>
            </w:tcBorders>
            <w:vAlign w:val="center"/>
          </w:tcPr>
          <w:p w14:paraId="06D0558C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  <w:bottom w:val="single" w:sz="4" w:space="0" w:color="000000"/>
            </w:tcBorders>
          </w:tcPr>
          <w:p w14:paraId="016EA0DF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Consolidação geotécnica de áreas de baixo e médio risco geológico natural e de áreas de risco induzido.</w:t>
            </w:r>
          </w:p>
        </w:tc>
        <w:tc>
          <w:tcPr>
            <w:tcW w:w="300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C1E49A8" w14:textId="77777777" w:rsidR="00BA723A" w:rsidRPr="00AB7BF9" w:rsidRDefault="00BA723A" w:rsidP="00174BF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CARTA DE RISCOS </w:t>
            </w:r>
          </w:p>
          <w:p w14:paraId="00FC5FD1" w14:textId="77777777" w:rsidR="00BA723A" w:rsidRPr="00AB7BF9" w:rsidRDefault="00BA723A" w:rsidP="00174BF8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PROJETOS DE CONSOLIDAÇÃO GEOTÉCNICA</w:t>
            </w:r>
          </w:p>
        </w:tc>
      </w:tr>
      <w:tr w:rsidR="00BA723A" w:rsidRPr="00AB7BF9" w14:paraId="711F8172" w14:textId="77777777" w:rsidTr="00174BF8">
        <w:trPr>
          <w:trHeight w:val="30"/>
        </w:trPr>
        <w:tc>
          <w:tcPr>
            <w:tcW w:w="9666" w:type="dxa"/>
            <w:gridSpan w:val="3"/>
            <w:shd w:val="pct5" w:color="auto" w:fill="auto"/>
            <w:vAlign w:val="center"/>
          </w:tcPr>
          <w:p w14:paraId="7DC10666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"/>
                <w:szCs w:val="18"/>
              </w:rPr>
            </w:pPr>
          </w:p>
        </w:tc>
      </w:tr>
      <w:tr w:rsidR="00BA723A" w:rsidRPr="00AB7BF9" w14:paraId="54455DDB" w14:textId="77777777" w:rsidTr="00174BF8">
        <w:trPr>
          <w:trHeight w:val="554"/>
        </w:trPr>
        <w:tc>
          <w:tcPr>
            <w:tcW w:w="2660" w:type="dxa"/>
            <w:vMerge w:val="restart"/>
            <w:vAlign w:val="center"/>
          </w:tcPr>
          <w:p w14:paraId="60B5DF22" w14:textId="77777777" w:rsidR="00BA723A" w:rsidRPr="00AB7BF9" w:rsidRDefault="00BA723A" w:rsidP="00174BF8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EMERGENCIAL</w:t>
            </w:r>
          </w:p>
        </w:tc>
        <w:tc>
          <w:tcPr>
            <w:tcW w:w="4003" w:type="dxa"/>
            <w:tcBorders>
              <w:bottom w:val="single" w:sz="4" w:space="0" w:color="auto"/>
            </w:tcBorders>
          </w:tcPr>
          <w:p w14:paraId="3C3E0AC5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Remoção imediata de moradores de áreas de alto e muito alto risco em situações críticas.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3330053A" w14:textId="77777777" w:rsidR="00BA723A" w:rsidRPr="00AB7BF9" w:rsidRDefault="00BA723A" w:rsidP="00174BF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CARTA DE RISCOS</w:t>
            </w:r>
          </w:p>
        </w:tc>
      </w:tr>
      <w:tr w:rsidR="00BA723A" w:rsidRPr="00AB7BF9" w14:paraId="4CD1F347" w14:textId="77777777" w:rsidTr="00174BF8">
        <w:trPr>
          <w:trHeight w:val="775"/>
        </w:trPr>
        <w:tc>
          <w:tcPr>
            <w:tcW w:w="2660" w:type="dxa"/>
            <w:vMerge/>
          </w:tcPr>
          <w:p w14:paraId="042E87F5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single" w:sz="4" w:space="0" w:color="auto"/>
            </w:tcBorders>
          </w:tcPr>
          <w:p w14:paraId="08227CFA" w14:textId="77777777" w:rsidR="00BA723A" w:rsidRPr="00AB7BF9" w:rsidRDefault="00BA723A" w:rsidP="00174BF8">
            <w:pPr>
              <w:spacing w:after="200" w:line="276" w:lineRule="auto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AB7BF9">
              <w:rPr>
                <w:rFonts w:ascii="Calibri" w:eastAsia="Calibri" w:hAnsi="Calibri" w:cs="Times New Roman"/>
                <w:b/>
                <w:sz w:val="22"/>
                <w:szCs w:val="22"/>
              </w:rPr>
              <w:t>Concepção e implementação de Planos Contingenciais de Defesa Civil com participação ativa da população.</w:t>
            </w:r>
          </w:p>
        </w:tc>
        <w:tc>
          <w:tcPr>
            <w:tcW w:w="3003" w:type="dxa"/>
            <w:tcBorders>
              <w:top w:val="single" w:sz="4" w:space="0" w:color="auto"/>
            </w:tcBorders>
            <w:vAlign w:val="center"/>
          </w:tcPr>
          <w:p w14:paraId="2E21346D" w14:textId="77777777" w:rsidR="00BA723A" w:rsidRPr="00AB7BF9" w:rsidRDefault="00BA723A" w:rsidP="00174BF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CARTA DE RISCOS</w:t>
            </w:r>
          </w:p>
          <w:p w14:paraId="4AE4F684" w14:textId="77777777" w:rsidR="00BA723A" w:rsidRPr="00AB7BF9" w:rsidRDefault="00BA723A" w:rsidP="00174BF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AB7BF9">
              <w:rPr>
                <w:rFonts w:ascii="Calibri" w:eastAsia="Calibri" w:hAnsi="Calibri" w:cs="Times New Roman"/>
                <w:b/>
                <w:sz w:val="18"/>
                <w:szCs w:val="18"/>
              </w:rPr>
              <w:t>SISTEMAS DE ALERTA</w:t>
            </w:r>
          </w:p>
        </w:tc>
      </w:tr>
    </w:tbl>
    <w:p w14:paraId="2D6ED604" w14:textId="77777777" w:rsidR="0064054B" w:rsidRDefault="0064054B"/>
    <w:sectPr w:rsidR="0064054B" w:rsidSect="00355281">
      <w:pgSz w:w="12240" w:h="15840" w:code="1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516"/>
    <w:multiLevelType w:val="hybridMultilevel"/>
    <w:tmpl w:val="B27E3D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4E248A"/>
    <w:multiLevelType w:val="hybridMultilevel"/>
    <w:tmpl w:val="113A5B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5E3CD9"/>
    <w:multiLevelType w:val="hybridMultilevel"/>
    <w:tmpl w:val="427CF6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54211"/>
    <w:multiLevelType w:val="hybridMultilevel"/>
    <w:tmpl w:val="2AE64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3A"/>
    <w:rsid w:val="00075322"/>
    <w:rsid w:val="001B761E"/>
    <w:rsid w:val="00355281"/>
    <w:rsid w:val="004C1D6F"/>
    <w:rsid w:val="0064054B"/>
    <w:rsid w:val="007A7F19"/>
    <w:rsid w:val="00A24A1D"/>
    <w:rsid w:val="00A82820"/>
    <w:rsid w:val="00BA723A"/>
    <w:rsid w:val="00BD5E2B"/>
    <w:rsid w:val="00DC7E2D"/>
    <w:rsid w:val="00FC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80B5"/>
  <w15:docId w15:val="{832ADE91-90C0-4973-8835-E0F8F66A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santosalvaro</dc:creator>
  <cp:lastModifiedBy>luiz moreton</cp:lastModifiedBy>
  <cp:revision>2</cp:revision>
  <dcterms:created xsi:type="dcterms:W3CDTF">2022-02-20T22:34:00Z</dcterms:created>
  <dcterms:modified xsi:type="dcterms:W3CDTF">2022-02-20T22:34:00Z</dcterms:modified>
</cp:coreProperties>
</file>